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687979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687979">
              <w:rPr>
                <w:sz w:val="28"/>
                <w:szCs w:val="28"/>
                <w:lang w:eastAsia="uk-UA"/>
              </w:rPr>
              <w:t xml:space="preserve">01 травня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687979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687979">
              <w:rPr>
                <w:sz w:val="28"/>
                <w:szCs w:val="28"/>
                <w:lang w:eastAsia="uk-UA"/>
              </w:rPr>
              <w:t>158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453472" w:rsidRDefault="00E30676" w:rsidP="00E30676">
      <w:pPr>
        <w:jc w:val="both"/>
        <w:rPr>
          <w:b/>
          <w:i/>
          <w:sz w:val="28"/>
          <w:szCs w:val="28"/>
          <w:lang w:eastAsia="ru-RU"/>
        </w:rPr>
      </w:pPr>
      <w:r w:rsidRPr="00E30676">
        <w:rPr>
          <w:b/>
          <w:i/>
          <w:sz w:val="28"/>
          <w:szCs w:val="28"/>
          <w:lang w:eastAsia="ru-RU"/>
        </w:rPr>
        <w:t xml:space="preserve">Про уповноважених </w:t>
      </w:r>
      <w:proofErr w:type="spellStart"/>
      <w:r w:rsidRPr="00E30676">
        <w:rPr>
          <w:b/>
          <w:i/>
          <w:sz w:val="28"/>
          <w:szCs w:val="28"/>
          <w:lang w:eastAsia="ru-RU"/>
        </w:rPr>
        <w:t>засвідчувачів</w:t>
      </w:r>
      <w:proofErr w:type="spellEnd"/>
    </w:p>
    <w:p w:rsidR="00E30676" w:rsidRPr="001C3564" w:rsidRDefault="00E30676" w:rsidP="00453472">
      <w:pPr>
        <w:ind w:firstLine="567"/>
        <w:jc w:val="both"/>
        <w:rPr>
          <w:sz w:val="28"/>
          <w:szCs w:val="28"/>
        </w:rPr>
      </w:pPr>
    </w:p>
    <w:p w:rsidR="00B63668" w:rsidRPr="001C3564" w:rsidRDefault="00101CCC" w:rsidP="00E30676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1C3564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 w:rsidR="00E30676" w:rsidRPr="00E30676">
        <w:rPr>
          <w:color w:val="000000"/>
          <w:sz w:val="28"/>
          <w:szCs w:val="28"/>
        </w:rPr>
        <w:t>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затвердженої постановою Кабінету Мін</w:t>
      </w:r>
      <w:r w:rsidR="00E30676">
        <w:rPr>
          <w:color w:val="000000"/>
          <w:sz w:val="28"/>
          <w:szCs w:val="28"/>
        </w:rPr>
        <w:t>істрів України від 17.01.2018 №</w:t>
      </w:r>
      <w:r w:rsidR="00E30676" w:rsidRPr="00E30676">
        <w:rPr>
          <w:color w:val="000000"/>
          <w:sz w:val="28"/>
          <w:szCs w:val="28"/>
        </w:rPr>
        <w:t xml:space="preserve"> 55 «Деякі питання документування управлінської діяльності», Інструкції з діловодства в Чернігівській обласній державній адміністрації, затвердженої розпорядженням голови обласної державної</w:t>
      </w:r>
      <w:r w:rsidR="00E30676">
        <w:rPr>
          <w:color w:val="000000"/>
          <w:sz w:val="28"/>
          <w:szCs w:val="28"/>
        </w:rPr>
        <w:t xml:space="preserve"> адміністрації від 15.05.2020 № 250 «Про затвердження </w:t>
      </w:r>
      <w:r w:rsidR="00E30676" w:rsidRPr="00E30676">
        <w:rPr>
          <w:color w:val="000000"/>
          <w:sz w:val="28"/>
          <w:szCs w:val="28"/>
        </w:rPr>
        <w:t>Інструкції з діловодства в Чернігівській обласній державній адміністрації» та з метою проведення експертизи цінності електронних документів</w:t>
      </w:r>
    </w:p>
    <w:p w:rsidR="00101CCC" w:rsidRPr="001C3564" w:rsidRDefault="00101CCC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453472" w:rsidRPr="00B73A18" w:rsidRDefault="00E30676" w:rsidP="00B73A18">
      <w:pPr>
        <w:pStyle w:val="a4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spacing w:after="120"/>
        <w:ind w:left="0" w:firstLine="567"/>
        <w:jc w:val="both"/>
        <w:rPr>
          <w:sz w:val="28"/>
          <w:szCs w:val="28"/>
        </w:rPr>
      </w:pPr>
      <w:r w:rsidRPr="00E30676">
        <w:rPr>
          <w:sz w:val="28"/>
          <w:szCs w:val="28"/>
        </w:rPr>
        <w:t xml:space="preserve">Визначити уповноважених </w:t>
      </w:r>
      <w:proofErr w:type="spellStart"/>
      <w:r w:rsidRPr="00E30676">
        <w:rPr>
          <w:sz w:val="28"/>
          <w:szCs w:val="28"/>
        </w:rPr>
        <w:t>засвідчувачів</w:t>
      </w:r>
      <w:proofErr w:type="spellEnd"/>
      <w:r w:rsidRPr="00E30676">
        <w:rPr>
          <w:sz w:val="28"/>
          <w:szCs w:val="28"/>
        </w:rPr>
        <w:t xml:space="preserve"> паперових копій електронних документів, призначених для подальшої </w:t>
      </w:r>
      <w:r w:rsidR="00B73A18">
        <w:rPr>
          <w:sz w:val="28"/>
          <w:szCs w:val="28"/>
        </w:rPr>
        <w:t xml:space="preserve">передачі на архівне зберігання до </w:t>
      </w:r>
      <w:r w:rsidR="00B73A18" w:rsidRPr="00B73A18">
        <w:rPr>
          <w:sz w:val="28"/>
          <w:szCs w:val="28"/>
        </w:rPr>
        <w:t>відділу організації діловодства та контролю Управління капітального будівництва Чернігівської обласної державної адміністрації</w:t>
      </w:r>
      <w:r w:rsidR="00B73A18">
        <w:rPr>
          <w:sz w:val="28"/>
          <w:szCs w:val="28"/>
        </w:rPr>
        <w:t>/Державного</w:t>
      </w:r>
      <w:r w:rsidRPr="00B73A18">
        <w:rPr>
          <w:sz w:val="28"/>
          <w:szCs w:val="28"/>
        </w:rPr>
        <w:t xml:space="preserve"> архів</w:t>
      </w:r>
      <w:r w:rsidR="00B73A18">
        <w:rPr>
          <w:sz w:val="28"/>
          <w:szCs w:val="28"/>
        </w:rPr>
        <w:t>у</w:t>
      </w:r>
      <w:r w:rsidRPr="00B73A18">
        <w:rPr>
          <w:sz w:val="28"/>
          <w:szCs w:val="28"/>
        </w:rPr>
        <w:t xml:space="preserve"> Чернігівської області, згідно з переліком, що додається.</w:t>
      </w:r>
    </w:p>
    <w:p w:rsidR="006C7493" w:rsidRPr="00B73A18" w:rsidRDefault="00B73A18" w:rsidP="00B73A18">
      <w:pPr>
        <w:pStyle w:val="ac"/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spacing w:after="120"/>
        <w:ind w:left="0" w:firstLine="567"/>
        <w:jc w:val="both"/>
        <w:rPr>
          <w:sz w:val="28"/>
          <w:szCs w:val="28"/>
        </w:rPr>
      </w:pPr>
      <w:r w:rsidRPr="00B73A18">
        <w:rPr>
          <w:sz w:val="28"/>
          <w:szCs w:val="28"/>
        </w:rPr>
        <w:t>Затвердити зразки відбитків печаток, спеціально призначених для здійснення засвідчення паперових копій електронних документів, згідно з</w:t>
      </w:r>
      <w:r>
        <w:rPr>
          <w:sz w:val="28"/>
          <w:szCs w:val="28"/>
        </w:rPr>
        <w:t xml:space="preserve"> </w:t>
      </w:r>
      <w:r w:rsidRPr="00B73A18">
        <w:rPr>
          <w:sz w:val="28"/>
          <w:szCs w:val="28"/>
        </w:rPr>
        <w:t>додатком 2.</w:t>
      </w:r>
    </w:p>
    <w:p w:rsidR="006C7493" w:rsidRPr="001C3564" w:rsidRDefault="006C7493" w:rsidP="006C7493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spacing w:after="120"/>
        <w:jc w:val="both"/>
        <w:rPr>
          <w:sz w:val="28"/>
          <w:szCs w:val="28"/>
        </w:rPr>
      </w:pPr>
      <w:r w:rsidRPr="001C3564">
        <w:rPr>
          <w:sz w:val="28"/>
          <w:szCs w:val="28"/>
        </w:rPr>
        <w:t>Контроль за виконанням цього наказу залишаю за собою.</w:t>
      </w:r>
    </w:p>
    <w:p w:rsidR="001E68B3" w:rsidRPr="001C3564" w:rsidRDefault="001E68B3" w:rsidP="001E68B3">
      <w:pPr>
        <w:jc w:val="both"/>
        <w:rPr>
          <w:sz w:val="28"/>
          <w:szCs w:val="28"/>
        </w:rPr>
      </w:pPr>
    </w:p>
    <w:p w:rsidR="001E68B3" w:rsidRPr="001C3564" w:rsidRDefault="001E68B3" w:rsidP="001E68B3">
      <w:pPr>
        <w:jc w:val="both"/>
        <w:rPr>
          <w:sz w:val="28"/>
          <w:szCs w:val="28"/>
        </w:rPr>
      </w:pPr>
    </w:p>
    <w:p w:rsidR="00620D00" w:rsidRPr="001C3564" w:rsidRDefault="00620D00" w:rsidP="001E68B3">
      <w:pPr>
        <w:jc w:val="both"/>
        <w:rPr>
          <w:sz w:val="28"/>
          <w:szCs w:val="28"/>
        </w:rPr>
      </w:pPr>
    </w:p>
    <w:p w:rsidR="00620F26" w:rsidRPr="001C3564" w:rsidRDefault="00620F26" w:rsidP="001E68B3">
      <w:pPr>
        <w:jc w:val="both"/>
        <w:rPr>
          <w:sz w:val="28"/>
          <w:szCs w:val="28"/>
        </w:rPr>
      </w:pPr>
    </w:p>
    <w:p w:rsidR="00101CCC" w:rsidRPr="001C3564" w:rsidRDefault="00101CCC" w:rsidP="00101CCC">
      <w:pPr>
        <w:tabs>
          <w:tab w:val="left" w:pos="7088"/>
        </w:tabs>
        <w:rPr>
          <w:sz w:val="28"/>
          <w:szCs w:val="28"/>
        </w:rPr>
      </w:pPr>
      <w:r w:rsidRPr="001C3564">
        <w:rPr>
          <w:sz w:val="28"/>
          <w:szCs w:val="28"/>
        </w:rPr>
        <w:t>Начальник                                                                             Ярослав СЛЄСАРЕНКО</w:t>
      </w: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73A18" w:rsidRDefault="00B73A1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73A18" w:rsidRPr="00F80E93" w:rsidRDefault="00B73A18" w:rsidP="00B73A18">
      <w:pPr>
        <w:pStyle w:val="a7"/>
        <w:ind w:left="4320" w:firstLine="720"/>
      </w:pPr>
      <w:r w:rsidRPr="00F80E93">
        <w:t xml:space="preserve">Додаток </w:t>
      </w:r>
      <w:r>
        <w:t>1</w:t>
      </w:r>
    </w:p>
    <w:p w:rsidR="00B73A18" w:rsidRDefault="00B73A18" w:rsidP="00B73A18">
      <w:pPr>
        <w:pStyle w:val="a7"/>
        <w:ind w:left="5040"/>
        <w:jc w:val="left"/>
      </w:pPr>
      <w:r w:rsidRPr="00F80E93">
        <w:t xml:space="preserve">до </w:t>
      </w:r>
      <w:r>
        <w:t>наказу</w:t>
      </w:r>
      <w:r w:rsidRPr="00F80E93">
        <w:t xml:space="preserve"> начальника </w:t>
      </w:r>
      <w:proofErr w:type="spellStart"/>
      <w:r w:rsidRPr="000C6E2D">
        <w:rPr>
          <w:bCs/>
          <w:lang w:val="ru-RU"/>
        </w:rPr>
        <w:t>Управління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капітального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будівництва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Чернігівської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обласної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державної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адміністрації</w:t>
      </w:r>
      <w:proofErr w:type="spellEnd"/>
      <w:r>
        <w:t xml:space="preserve"> </w:t>
      </w:r>
    </w:p>
    <w:p w:rsidR="00B73A18" w:rsidRPr="00B16B27" w:rsidRDefault="00687979" w:rsidP="00B73A18">
      <w:pPr>
        <w:pStyle w:val="a7"/>
        <w:ind w:left="5040"/>
      </w:pPr>
      <w:r>
        <w:t>01 травня</w:t>
      </w:r>
      <w:r w:rsidR="00B73A18">
        <w:t xml:space="preserve"> 2024 року № </w:t>
      </w:r>
      <w:r>
        <w:t>158</w:t>
      </w: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Cs w:val="28"/>
          <w:lang w:val="uk-UA"/>
        </w:rPr>
      </w:pPr>
    </w:p>
    <w:p w:rsidR="006C7493" w:rsidRPr="00B73A18" w:rsidRDefault="00B73A18" w:rsidP="006C7493">
      <w:pPr>
        <w:pStyle w:val="12"/>
        <w:tabs>
          <w:tab w:val="left" w:pos="0"/>
        </w:tabs>
        <w:jc w:val="center"/>
        <w:rPr>
          <w:sz w:val="28"/>
          <w:szCs w:val="28"/>
          <w:lang w:val="uk-UA"/>
        </w:rPr>
      </w:pPr>
      <w:r w:rsidRPr="00B73A18">
        <w:rPr>
          <w:sz w:val="28"/>
          <w:szCs w:val="28"/>
          <w:lang w:val="uk-UA"/>
        </w:rPr>
        <w:t>ПЕРЕЛІК</w:t>
      </w:r>
    </w:p>
    <w:p w:rsidR="009B107F" w:rsidRPr="00B73A18" w:rsidRDefault="00B73A18" w:rsidP="00B73A18">
      <w:pPr>
        <w:jc w:val="center"/>
        <w:rPr>
          <w:sz w:val="28"/>
          <w:szCs w:val="28"/>
          <w:lang w:eastAsia="ru-RU"/>
        </w:rPr>
      </w:pPr>
      <w:r w:rsidRPr="00B73A18">
        <w:rPr>
          <w:sz w:val="28"/>
          <w:szCs w:val="28"/>
          <w:lang w:eastAsia="ru-RU"/>
        </w:rPr>
        <w:t xml:space="preserve">уповноважених </w:t>
      </w:r>
      <w:proofErr w:type="spellStart"/>
      <w:r w:rsidRPr="00B73A18">
        <w:rPr>
          <w:sz w:val="28"/>
          <w:szCs w:val="28"/>
          <w:lang w:eastAsia="ru-RU"/>
        </w:rPr>
        <w:t>засвідчувачів</w:t>
      </w:r>
      <w:proofErr w:type="spellEnd"/>
      <w:r w:rsidRPr="00B73A18">
        <w:rPr>
          <w:sz w:val="28"/>
          <w:szCs w:val="28"/>
          <w:lang w:eastAsia="ru-RU"/>
        </w:rPr>
        <w:t xml:space="preserve"> паперових копій електронних документів, призначених для подальшої передачі на архівне зберігання до відділу організації діловодства та контролю Управління капітального будівництва Чернігівської обласної державної адміністрації/Державного</w:t>
      </w:r>
      <w:r w:rsidR="00E30676" w:rsidRPr="00B73A18">
        <w:rPr>
          <w:sz w:val="28"/>
          <w:szCs w:val="28"/>
          <w:lang w:eastAsia="ru-RU"/>
        </w:rPr>
        <w:t xml:space="preserve"> архів</w:t>
      </w:r>
      <w:r w:rsidRPr="00B73A18">
        <w:rPr>
          <w:sz w:val="28"/>
          <w:szCs w:val="28"/>
          <w:lang w:eastAsia="ru-RU"/>
        </w:rPr>
        <w:t>у</w:t>
      </w:r>
      <w:r w:rsidR="00E30676" w:rsidRPr="00B73A18">
        <w:rPr>
          <w:sz w:val="28"/>
          <w:szCs w:val="28"/>
          <w:lang w:eastAsia="ru-RU"/>
        </w:rPr>
        <w:t xml:space="preserve"> Чернігівської області</w:t>
      </w:r>
    </w:p>
    <w:p w:rsidR="00B73A18" w:rsidRPr="001C3564" w:rsidRDefault="00B73A18">
      <w:pPr>
        <w:rPr>
          <w:i/>
          <w:sz w:val="28"/>
          <w:szCs w:val="28"/>
        </w:rPr>
      </w:pPr>
    </w:p>
    <w:tbl>
      <w:tblPr>
        <w:tblpPr w:leftFromText="180" w:rightFromText="180" w:vertAnchor="text" w:tblpX="-289" w:tblpY="1"/>
        <w:tblOverlap w:val="never"/>
        <w:tblW w:w="9870" w:type="dxa"/>
        <w:tblLook w:val="04A0" w:firstRow="1" w:lastRow="0" w:firstColumn="1" w:lastColumn="0" w:noHBand="0" w:noVBand="1"/>
      </w:tblPr>
      <w:tblGrid>
        <w:gridCol w:w="2830"/>
        <w:gridCol w:w="3829"/>
        <w:gridCol w:w="3211"/>
      </w:tblGrid>
      <w:tr w:rsidR="00B73A18" w:rsidTr="00F53BA0">
        <w:trPr>
          <w:trHeight w:val="1519"/>
        </w:trPr>
        <w:tc>
          <w:tcPr>
            <w:tcW w:w="2830" w:type="dxa"/>
            <w:shd w:val="clear" w:color="auto" w:fill="auto"/>
          </w:tcPr>
          <w:p w:rsidR="00B73A18" w:rsidRDefault="00B73A18" w:rsidP="00B73A18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РУДНИК </w:t>
            </w:r>
          </w:p>
          <w:p w:rsidR="00B73A18" w:rsidRPr="000D5648" w:rsidRDefault="00B73A18" w:rsidP="00B73A18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3829" w:type="dxa"/>
            <w:shd w:val="clear" w:color="auto" w:fill="auto"/>
          </w:tcPr>
          <w:p w:rsidR="00B73A18" w:rsidRPr="000D5648" w:rsidRDefault="00B73A18" w:rsidP="00B73A18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>Провідний інженер відділу організації діловодства та контролю 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211" w:type="dxa"/>
          </w:tcPr>
          <w:p w:rsidR="00B73A18" w:rsidRDefault="00B73A18" w:rsidP="00B73A18">
            <w:pPr>
              <w:spacing w:before="60" w:after="60"/>
              <w:ind w:left="34"/>
              <w:jc w:val="both"/>
              <w:rPr>
                <w:sz w:val="28"/>
                <w:szCs w:val="28"/>
              </w:rPr>
            </w:pPr>
          </w:p>
          <w:p w:rsidR="00B73A18" w:rsidRDefault="00B73A18" w:rsidP="00B73A18">
            <w:pPr>
              <w:spacing w:before="60" w:after="60"/>
              <w:ind w:left="34"/>
              <w:jc w:val="both"/>
              <w:rPr>
                <w:sz w:val="28"/>
                <w:szCs w:val="28"/>
              </w:rPr>
            </w:pPr>
          </w:p>
          <w:p w:rsidR="00B73A18" w:rsidRPr="00D15255" w:rsidRDefault="00B73A18" w:rsidP="00B73A1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B73A18" w:rsidTr="00F53BA0">
        <w:trPr>
          <w:trHeight w:val="1147"/>
        </w:trPr>
        <w:tc>
          <w:tcPr>
            <w:tcW w:w="2830" w:type="dxa"/>
            <w:shd w:val="clear" w:color="auto" w:fill="auto"/>
          </w:tcPr>
          <w:p w:rsidR="00B73A18" w:rsidRPr="000D5648" w:rsidRDefault="00B73A18" w:rsidP="00B73A18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B55526">
              <w:rPr>
                <w:sz w:val="28"/>
                <w:szCs w:val="22"/>
              </w:rPr>
              <w:t>ТКАЧЕНКО</w:t>
            </w:r>
            <w:r>
              <w:rPr>
                <w:sz w:val="28"/>
                <w:szCs w:val="22"/>
              </w:rPr>
              <w:br/>
            </w:r>
            <w:r w:rsidRPr="00B55526">
              <w:rPr>
                <w:sz w:val="28"/>
                <w:szCs w:val="22"/>
              </w:rPr>
              <w:t>Юлія Володимирівна</w:t>
            </w:r>
          </w:p>
        </w:tc>
        <w:tc>
          <w:tcPr>
            <w:tcW w:w="3829" w:type="dxa"/>
            <w:shd w:val="clear" w:color="auto" w:fill="auto"/>
          </w:tcPr>
          <w:p w:rsidR="00B73A18" w:rsidRPr="000D5648" w:rsidRDefault="00B73A18" w:rsidP="00B73A18">
            <w:pPr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головний спеціаліст</w:t>
            </w:r>
            <w:r w:rsidRPr="00B55526">
              <w:rPr>
                <w:sz w:val="28"/>
                <w:szCs w:val="22"/>
              </w:rPr>
              <w:t xml:space="preserve"> відділу юридичного забезпечення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B73A18" w:rsidRPr="00B73A18" w:rsidRDefault="00B73A18" w:rsidP="00B73A18">
            <w:pPr>
              <w:spacing w:before="60" w:after="60"/>
              <w:ind w:left="34"/>
              <w:jc w:val="both"/>
              <w:rPr>
                <w:sz w:val="36"/>
                <w:szCs w:val="22"/>
              </w:rPr>
            </w:pPr>
          </w:p>
          <w:p w:rsidR="00B73A18" w:rsidRDefault="00B73A18" w:rsidP="00B73A18">
            <w:pPr>
              <w:spacing w:before="60" w:after="60"/>
              <w:ind w:left="3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_____________</w:t>
            </w:r>
          </w:p>
        </w:tc>
      </w:tr>
    </w:tbl>
    <w:p w:rsidR="001C3564" w:rsidRDefault="001C3564" w:rsidP="001C3564">
      <w:pPr>
        <w:ind w:firstLine="708"/>
      </w:pPr>
    </w:p>
    <w:p w:rsidR="00B73A18" w:rsidRDefault="00B73A18" w:rsidP="001C3564">
      <w:pPr>
        <w:ind w:firstLine="708"/>
      </w:pPr>
    </w:p>
    <w:p w:rsidR="00B73A18" w:rsidRDefault="00B73A18" w:rsidP="001C3564">
      <w:pPr>
        <w:ind w:firstLine="708"/>
      </w:pPr>
    </w:p>
    <w:p w:rsidR="00B73A18" w:rsidRDefault="00B73A18" w:rsidP="00B73A18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Провідний інженер</w:t>
      </w:r>
      <w:r w:rsidRPr="000C6E2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відділу організації</w:t>
      </w:r>
    </w:p>
    <w:p w:rsidR="00B73A18" w:rsidRDefault="00B73A18" w:rsidP="00B73A18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B73A18" w:rsidRDefault="00B73A18" w:rsidP="00B73A18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B73A18" w:rsidRPr="000C6E2D" w:rsidRDefault="00B73A18" w:rsidP="00B73A18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F53BA0" w:rsidRDefault="00F53BA0">
      <w:pPr>
        <w:suppressAutoHyphens w:val="0"/>
        <w:ind w:firstLine="561"/>
        <w:jc w:val="both"/>
      </w:pPr>
      <w:r>
        <w:br w:type="page"/>
      </w:r>
    </w:p>
    <w:p w:rsidR="00F53BA0" w:rsidRPr="00F80E93" w:rsidRDefault="00F53BA0" w:rsidP="00F53BA0">
      <w:pPr>
        <w:pStyle w:val="a7"/>
        <w:ind w:left="4320" w:firstLine="720"/>
      </w:pPr>
      <w:r w:rsidRPr="00F80E93">
        <w:lastRenderedPageBreak/>
        <w:t xml:space="preserve">Додаток </w:t>
      </w:r>
      <w:r>
        <w:t>2</w:t>
      </w:r>
    </w:p>
    <w:p w:rsidR="00F53BA0" w:rsidRDefault="00F53BA0" w:rsidP="00F53BA0">
      <w:pPr>
        <w:pStyle w:val="a7"/>
        <w:ind w:left="5040"/>
        <w:jc w:val="left"/>
      </w:pPr>
      <w:r w:rsidRPr="00F80E93">
        <w:t xml:space="preserve">до </w:t>
      </w:r>
      <w:r>
        <w:t>наказу</w:t>
      </w:r>
      <w:r w:rsidRPr="00F80E93">
        <w:t xml:space="preserve"> начальника </w:t>
      </w:r>
      <w:proofErr w:type="spellStart"/>
      <w:r w:rsidRPr="000C6E2D">
        <w:rPr>
          <w:bCs/>
          <w:lang w:val="ru-RU"/>
        </w:rPr>
        <w:t>Управління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капітального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будівництва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Чернігівської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обласної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державної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адміністрації</w:t>
      </w:r>
      <w:proofErr w:type="spellEnd"/>
      <w:r>
        <w:t xml:space="preserve"> </w:t>
      </w:r>
    </w:p>
    <w:p w:rsidR="00F53BA0" w:rsidRPr="00B16B27" w:rsidRDefault="00687979" w:rsidP="00F53BA0">
      <w:pPr>
        <w:pStyle w:val="a7"/>
        <w:ind w:left="5040"/>
      </w:pPr>
      <w:bookmarkStart w:id="0" w:name="_GoBack"/>
      <w:bookmarkEnd w:id="0"/>
      <w:r>
        <w:t>01 травня</w:t>
      </w:r>
      <w:r w:rsidR="00F53BA0">
        <w:t xml:space="preserve"> 2024 року № </w:t>
      </w:r>
      <w:r>
        <w:t>158</w:t>
      </w:r>
    </w:p>
    <w:p w:rsidR="00F53BA0" w:rsidRDefault="00F53BA0" w:rsidP="00F53BA0">
      <w:pPr>
        <w:pStyle w:val="12"/>
        <w:tabs>
          <w:tab w:val="left" w:pos="851"/>
        </w:tabs>
        <w:jc w:val="center"/>
        <w:rPr>
          <w:b/>
          <w:sz w:val="32"/>
          <w:szCs w:val="28"/>
          <w:lang w:val="uk-UA"/>
        </w:rPr>
      </w:pPr>
    </w:p>
    <w:p w:rsidR="00F53BA0" w:rsidRPr="00F53BA0" w:rsidRDefault="00F53BA0" w:rsidP="00F53BA0">
      <w:pPr>
        <w:pStyle w:val="12"/>
        <w:tabs>
          <w:tab w:val="left" w:pos="851"/>
        </w:tabs>
        <w:jc w:val="center"/>
        <w:rPr>
          <w:b/>
          <w:sz w:val="32"/>
          <w:szCs w:val="28"/>
          <w:lang w:val="uk-UA"/>
        </w:rPr>
      </w:pPr>
    </w:p>
    <w:p w:rsidR="00F53BA0" w:rsidRPr="00F53BA0" w:rsidRDefault="00F53BA0" w:rsidP="00F53BA0">
      <w:pPr>
        <w:pStyle w:val="12"/>
        <w:tabs>
          <w:tab w:val="left" w:pos="851"/>
        </w:tabs>
        <w:jc w:val="center"/>
        <w:rPr>
          <w:b/>
          <w:sz w:val="22"/>
          <w:szCs w:val="28"/>
          <w:lang w:val="uk-UA"/>
        </w:rPr>
      </w:pPr>
    </w:p>
    <w:p w:rsidR="00B73A18" w:rsidRDefault="00F53BA0" w:rsidP="00F53BA0">
      <w:pPr>
        <w:ind w:firstLine="708"/>
        <w:jc w:val="center"/>
        <w:rPr>
          <w:sz w:val="28"/>
        </w:rPr>
      </w:pPr>
      <w:r w:rsidRPr="00F53BA0">
        <w:rPr>
          <w:sz w:val="28"/>
        </w:rPr>
        <w:t>ЗРАЗКИ</w:t>
      </w:r>
    </w:p>
    <w:p w:rsidR="00F53BA0" w:rsidRDefault="00F53BA0" w:rsidP="00F53BA0">
      <w:pPr>
        <w:ind w:firstLine="708"/>
        <w:jc w:val="center"/>
        <w:rPr>
          <w:sz w:val="28"/>
        </w:rPr>
      </w:pPr>
      <w:r>
        <w:rPr>
          <w:sz w:val="28"/>
        </w:rPr>
        <w:t xml:space="preserve">відбитків печаток, спеціально призначених для здійснення засвідчення </w:t>
      </w:r>
    </w:p>
    <w:p w:rsidR="00F53BA0" w:rsidRDefault="00F53BA0" w:rsidP="00F53BA0">
      <w:pPr>
        <w:ind w:firstLine="708"/>
        <w:jc w:val="center"/>
        <w:rPr>
          <w:sz w:val="28"/>
        </w:rPr>
      </w:pPr>
      <w:r>
        <w:rPr>
          <w:sz w:val="28"/>
        </w:rPr>
        <w:t>паперових копій електронних документів</w:t>
      </w: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Pr="00F53BA0" w:rsidRDefault="00F53BA0" w:rsidP="00F53BA0">
      <w:pPr>
        <w:rPr>
          <w:sz w:val="28"/>
        </w:rPr>
      </w:pPr>
    </w:p>
    <w:p w:rsidR="00F53BA0" w:rsidRDefault="00F53BA0" w:rsidP="00F53BA0">
      <w:pPr>
        <w:rPr>
          <w:sz w:val="28"/>
        </w:rPr>
      </w:pPr>
    </w:p>
    <w:p w:rsidR="00F53BA0" w:rsidRDefault="00F53BA0" w:rsidP="00F53BA0">
      <w:pPr>
        <w:rPr>
          <w:sz w:val="28"/>
        </w:rPr>
      </w:pPr>
    </w:p>
    <w:p w:rsidR="00F53BA0" w:rsidRDefault="00F53BA0" w:rsidP="00F53BA0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Провідний інженер</w:t>
      </w:r>
      <w:r w:rsidRPr="000C6E2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відділу організації</w:t>
      </w:r>
    </w:p>
    <w:p w:rsidR="00F53BA0" w:rsidRDefault="00F53BA0" w:rsidP="00F53BA0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F53BA0" w:rsidRDefault="00F53BA0" w:rsidP="00F53BA0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F53BA0" w:rsidRPr="000C6E2D" w:rsidRDefault="00F53BA0" w:rsidP="00F53BA0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F53BA0" w:rsidRPr="00F53BA0" w:rsidRDefault="00F53BA0" w:rsidP="00F53BA0">
      <w:pPr>
        <w:tabs>
          <w:tab w:val="left" w:pos="1890"/>
        </w:tabs>
        <w:rPr>
          <w:sz w:val="28"/>
        </w:rPr>
      </w:pPr>
    </w:p>
    <w:sectPr w:rsidR="00F53BA0" w:rsidRPr="00F53BA0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3567E3"/>
    <w:rsid w:val="003C201E"/>
    <w:rsid w:val="00453472"/>
    <w:rsid w:val="004567F2"/>
    <w:rsid w:val="00472602"/>
    <w:rsid w:val="00487B3B"/>
    <w:rsid w:val="0049402D"/>
    <w:rsid w:val="0050530E"/>
    <w:rsid w:val="005B0C1E"/>
    <w:rsid w:val="005B662C"/>
    <w:rsid w:val="00620D00"/>
    <w:rsid w:val="00620F26"/>
    <w:rsid w:val="00687979"/>
    <w:rsid w:val="006C7493"/>
    <w:rsid w:val="006E24ED"/>
    <w:rsid w:val="0070130C"/>
    <w:rsid w:val="00763CA3"/>
    <w:rsid w:val="007A15BA"/>
    <w:rsid w:val="0098697D"/>
    <w:rsid w:val="009B107F"/>
    <w:rsid w:val="00A110C4"/>
    <w:rsid w:val="00AA1056"/>
    <w:rsid w:val="00AD2CCF"/>
    <w:rsid w:val="00AD5D21"/>
    <w:rsid w:val="00B63668"/>
    <w:rsid w:val="00B73A18"/>
    <w:rsid w:val="00BF7D7A"/>
    <w:rsid w:val="00C3169B"/>
    <w:rsid w:val="00C4464B"/>
    <w:rsid w:val="00C72157"/>
    <w:rsid w:val="00D02E48"/>
    <w:rsid w:val="00E30676"/>
    <w:rsid w:val="00EA0597"/>
    <w:rsid w:val="00EB1D54"/>
    <w:rsid w:val="00EF5DA8"/>
    <w:rsid w:val="00F25E91"/>
    <w:rsid w:val="00F53BA0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A414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5</cp:revision>
  <cp:lastPrinted>2021-05-05T06:01:00Z</cp:lastPrinted>
  <dcterms:created xsi:type="dcterms:W3CDTF">2024-05-02T11:10:00Z</dcterms:created>
  <dcterms:modified xsi:type="dcterms:W3CDTF">2024-05-07T09:14:00Z</dcterms:modified>
</cp:coreProperties>
</file>